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B" w:rsidRDefault="0069699C" w:rsidP="00824ABB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69699C">
        <w:rPr>
          <w:b/>
          <w:sz w:val="20"/>
          <w:szCs w:val="20"/>
        </w:rPr>
        <w:t xml:space="preserve">Информационное письмо  </w:t>
      </w:r>
      <w:r w:rsidR="00824ABB">
        <w:rPr>
          <w:b/>
          <w:sz w:val="20"/>
          <w:szCs w:val="20"/>
        </w:rPr>
        <w:t>№ 1 от 24.09.2017г.</w:t>
      </w:r>
    </w:p>
    <w:p w:rsidR="0069699C" w:rsidRDefault="0069699C" w:rsidP="00824ABB">
      <w:pPr>
        <w:spacing w:after="0" w:line="240" w:lineRule="auto"/>
        <w:jc w:val="right"/>
        <w:rPr>
          <w:b/>
          <w:sz w:val="20"/>
          <w:szCs w:val="20"/>
        </w:rPr>
      </w:pPr>
    </w:p>
    <w:p w:rsidR="0069699C" w:rsidRPr="00824ABB" w:rsidRDefault="0069699C" w:rsidP="00824ABB">
      <w:pPr>
        <w:spacing w:after="0" w:line="240" w:lineRule="auto"/>
        <w:jc w:val="right"/>
        <w:rPr>
          <w:b/>
          <w:sz w:val="20"/>
          <w:szCs w:val="20"/>
        </w:rPr>
      </w:pPr>
    </w:p>
    <w:p w:rsidR="0055138E" w:rsidRDefault="0055138E" w:rsidP="00C042C4">
      <w:pPr>
        <w:spacing w:after="0" w:line="240" w:lineRule="auto"/>
        <w:jc w:val="center"/>
        <w:rPr>
          <w:b/>
        </w:rPr>
      </w:pPr>
      <w:r>
        <w:rPr>
          <w:b/>
        </w:rPr>
        <w:t>ОТЧЕТ</w:t>
      </w:r>
    </w:p>
    <w:p w:rsidR="00C042C4" w:rsidRPr="00C042C4" w:rsidRDefault="0091234A" w:rsidP="00C042C4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C042C4" w:rsidRPr="00C042C4">
        <w:rPr>
          <w:b/>
        </w:rPr>
        <w:t>редседателя правления ТСЖ «</w:t>
      </w:r>
      <w:proofErr w:type="gramStart"/>
      <w:r w:rsidR="00C042C4" w:rsidRPr="00C042C4">
        <w:rPr>
          <w:b/>
        </w:rPr>
        <w:t>Советская</w:t>
      </w:r>
      <w:proofErr w:type="gramEnd"/>
      <w:r w:rsidR="00C042C4" w:rsidRPr="00C042C4">
        <w:rPr>
          <w:b/>
        </w:rPr>
        <w:t>, 69»</w:t>
      </w:r>
    </w:p>
    <w:p w:rsidR="00C042C4" w:rsidRDefault="00C042C4" w:rsidP="00C042C4">
      <w:pPr>
        <w:spacing w:after="0" w:line="240" w:lineRule="auto"/>
        <w:jc w:val="center"/>
        <w:rPr>
          <w:b/>
        </w:rPr>
      </w:pPr>
      <w:r w:rsidRPr="00C042C4">
        <w:rPr>
          <w:b/>
        </w:rPr>
        <w:t>Рязанова Николая Даниловича.</w:t>
      </w:r>
    </w:p>
    <w:p w:rsidR="0091234A" w:rsidRPr="00C042C4" w:rsidRDefault="0091234A" w:rsidP="0091234A">
      <w:pPr>
        <w:spacing w:after="0" w:line="240" w:lineRule="auto"/>
        <w:jc w:val="center"/>
        <w:rPr>
          <w:b/>
        </w:rPr>
      </w:pPr>
      <w:r w:rsidRPr="00C042C4">
        <w:rPr>
          <w:b/>
        </w:rPr>
        <w:t>о проделанной работе в период с 15.09.2015г. по 20.09.2017г</w:t>
      </w:r>
    </w:p>
    <w:p w:rsidR="00C042C4" w:rsidRDefault="00C042C4" w:rsidP="00C042C4">
      <w:pPr>
        <w:spacing w:after="0" w:line="240" w:lineRule="auto"/>
        <w:jc w:val="center"/>
        <w:rPr>
          <w:b/>
        </w:rPr>
      </w:pPr>
    </w:p>
    <w:p w:rsidR="007F642B" w:rsidRPr="007F642B" w:rsidRDefault="00C042C4" w:rsidP="007F642B">
      <w:pPr>
        <w:pStyle w:val="a8"/>
        <w:ind w:firstLine="567"/>
        <w:jc w:val="both"/>
        <w:rPr>
          <w:rStyle w:val="FontStyle15"/>
          <w:sz w:val="24"/>
          <w:szCs w:val="24"/>
        </w:rPr>
      </w:pPr>
      <w:r>
        <w:t>С 15.09.2015 года я приступил к исполнению обязанностей председателя правления ТСЖ «Советская, 69</w:t>
      </w:r>
      <w:r w:rsidRPr="007F642B">
        <w:t xml:space="preserve">». </w:t>
      </w:r>
      <w:r w:rsidR="000A4E38">
        <w:rPr>
          <w:rStyle w:val="FontStyle15"/>
          <w:sz w:val="24"/>
          <w:szCs w:val="24"/>
        </w:rPr>
        <w:t>С</w:t>
      </w:r>
      <w:r w:rsidR="007F642B" w:rsidRPr="007F642B">
        <w:rPr>
          <w:rStyle w:val="FontStyle15"/>
          <w:sz w:val="24"/>
          <w:szCs w:val="24"/>
        </w:rPr>
        <w:t>остояние принятых дел следующее:</w:t>
      </w:r>
    </w:p>
    <w:p w:rsidR="007F642B" w:rsidRPr="007F642B" w:rsidRDefault="003C6B1F" w:rsidP="007F642B">
      <w:pPr>
        <w:pStyle w:val="a8"/>
        <w:numPr>
          <w:ilvl w:val="0"/>
          <w:numId w:val="9"/>
        </w:numPr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Задолженность по оплате коммунальных услуг</w:t>
      </w:r>
      <w:r w:rsidR="007F642B" w:rsidRPr="007F642B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жильцов и офисов </w:t>
      </w:r>
      <w:r w:rsidR="007F642B" w:rsidRPr="007F642B">
        <w:rPr>
          <w:rStyle w:val="FontStyle15"/>
          <w:sz w:val="24"/>
          <w:szCs w:val="24"/>
        </w:rPr>
        <w:t>составляет</w:t>
      </w:r>
      <w:r w:rsidR="00244BB0">
        <w:rPr>
          <w:rStyle w:val="FontStyle15"/>
          <w:sz w:val="24"/>
          <w:szCs w:val="24"/>
        </w:rPr>
        <w:t xml:space="preserve"> -</w:t>
      </w:r>
      <w:r w:rsidR="007F642B" w:rsidRPr="007F642B">
        <w:rPr>
          <w:rStyle w:val="FontStyle15"/>
          <w:sz w:val="24"/>
          <w:szCs w:val="24"/>
        </w:rPr>
        <w:t xml:space="preserve"> </w:t>
      </w:r>
      <w:r w:rsidR="007F642B" w:rsidRPr="007F642B">
        <w:rPr>
          <w:rStyle w:val="FontStyle15"/>
          <w:b/>
          <w:sz w:val="24"/>
          <w:szCs w:val="24"/>
        </w:rPr>
        <w:t>647 211</w:t>
      </w:r>
      <w:r w:rsidR="007F642B" w:rsidRPr="007F642B">
        <w:rPr>
          <w:rStyle w:val="FontStyle15"/>
          <w:sz w:val="24"/>
          <w:szCs w:val="24"/>
        </w:rPr>
        <w:t xml:space="preserve"> рублей</w:t>
      </w:r>
    </w:p>
    <w:p w:rsidR="007F642B" w:rsidRPr="007F642B" w:rsidRDefault="007F642B" w:rsidP="007F642B">
      <w:pPr>
        <w:pStyle w:val="a8"/>
        <w:numPr>
          <w:ilvl w:val="0"/>
          <w:numId w:val="9"/>
        </w:numPr>
        <w:jc w:val="both"/>
      </w:pPr>
      <w:r w:rsidRPr="007F642B">
        <w:t>Задолженность по договорам поставщиков услуг</w:t>
      </w:r>
      <w:r w:rsidR="003C6B1F">
        <w:t xml:space="preserve"> (тепло, вода и пр.)</w:t>
      </w:r>
      <w:r w:rsidRPr="007F642B">
        <w:t xml:space="preserve"> - </w:t>
      </w:r>
      <w:r w:rsidRPr="007F642B">
        <w:rPr>
          <w:b/>
        </w:rPr>
        <w:t xml:space="preserve">118 231 </w:t>
      </w:r>
      <w:r w:rsidRPr="007F642B">
        <w:t>рублей</w:t>
      </w:r>
    </w:p>
    <w:p w:rsidR="007F642B" w:rsidRDefault="007F642B" w:rsidP="007F642B">
      <w:pPr>
        <w:pStyle w:val="a8"/>
        <w:numPr>
          <w:ilvl w:val="0"/>
          <w:numId w:val="9"/>
        </w:numPr>
        <w:jc w:val="both"/>
      </w:pPr>
      <w:r>
        <w:t>Незапланированный р</w:t>
      </w:r>
      <w:r w:rsidRPr="007F642B">
        <w:t xml:space="preserve">емонт первых этажей подъездов составил - </w:t>
      </w:r>
      <w:r w:rsidRPr="007F642B">
        <w:rPr>
          <w:b/>
        </w:rPr>
        <w:t>91 150</w:t>
      </w:r>
      <w:r w:rsidRPr="007F642B">
        <w:t xml:space="preserve"> </w:t>
      </w:r>
      <w:proofErr w:type="spellStart"/>
      <w:r w:rsidRPr="007F642B">
        <w:t>руб</w:t>
      </w:r>
      <w:proofErr w:type="spellEnd"/>
    </w:p>
    <w:p w:rsidR="007F642B" w:rsidRPr="007F642B" w:rsidRDefault="007F642B" w:rsidP="007F642B">
      <w:pPr>
        <w:pStyle w:val="a8"/>
        <w:numPr>
          <w:ilvl w:val="0"/>
          <w:numId w:val="9"/>
        </w:numPr>
        <w:jc w:val="both"/>
      </w:pPr>
      <w:r>
        <w:t xml:space="preserve">Касса </w:t>
      </w:r>
      <w:r w:rsidRPr="007F642B">
        <w:rPr>
          <w:b/>
        </w:rPr>
        <w:t>0,00</w:t>
      </w:r>
      <w:r>
        <w:t xml:space="preserve"> рублей</w:t>
      </w:r>
    </w:p>
    <w:p w:rsidR="00C042C4" w:rsidRDefault="007F642B" w:rsidP="003C6B1F">
      <w:pPr>
        <w:pStyle w:val="a8"/>
        <w:ind w:firstLine="567"/>
        <w:jc w:val="both"/>
      </w:pPr>
      <w:r>
        <w:t>Итого о</w:t>
      </w:r>
      <w:r w:rsidRPr="007F642B">
        <w:t>бщая задолженность</w:t>
      </w:r>
      <w:r>
        <w:t xml:space="preserve"> итогов предыдущей деятельности составила </w:t>
      </w:r>
      <w:r w:rsidRPr="007F642B">
        <w:rPr>
          <w:b/>
        </w:rPr>
        <w:t>минус</w:t>
      </w:r>
      <w:r w:rsidRPr="007F642B">
        <w:t xml:space="preserve"> </w:t>
      </w:r>
      <w:r w:rsidRPr="007F642B">
        <w:rPr>
          <w:b/>
        </w:rPr>
        <w:t xml:space="preserve">856592 </w:t>
      </w:r>
      <w:r w:rsidRPr="007F642B">
        <w:t>рубля</w:t>
      </w:r>
    </w:p>
    <w:p w:rsidR="007F642B" w:rsidRDefault="00F241F5" w:rsidP="00C042C4">
      <w:pPr>
        <w:spacing w:after="0" w:line="240" w:lineRule="auto"/>
        <w:ind w:firstLine="567"/>
      </w:pPr>
      <w:r>
        <w:t>С</w:t>
      </w:r>
      <w:r w:rsidR="007F642B">
        <w:t>огласно Устава ТСЖ и Жилищного Кодекса РФ</w:t>
      </w:r>
      <w:r>
        <w:t xml:space="preserve"> каждые 2 года проводится аудиторская проверка.</w:t>
      </w:r>
      <w:r w:rsidR="00246E06">
        <w:t xml:space="preserve"> Проверок не было</w:t>
      </w:r>
      <w:r w:rsidR="007D0451">
        <w:t>.</w:t>
      </w:r>
      <w:r w:rsidR="00F637FB">
        <w:t xml:space="preserve"> Дела п</w:t>
      </w:r>
      <w:r w:rsidR="00746879">
        <w:t>р</w:t>
      </w:r>
      <w:r w:rsidR="00080A7D">
        <w:t xml:space="preserve">иняты без аудиторской проверки, </w:t>
      </w:r>
      <w:r w:rsidR="00746879">
        <w:t xml:space="preserve"> передача дел была осуществлена заочно</w:t>
      </w:r>
      <w:r w:rsidR="00157D11">
        <w:t>, без подписания акта приёма-передачи</w:t>
      </w:r>
      <w:r w:rsidR="00746879">
        <w:t>, так как Скобельский А.В. находился уже на ПМЖ в г. Краснодаре с 15.05.2015г.</w:t>
      </w:r>
    </w:p>
    <w:p w:rsidR="00746879" w:rsidRDefault="00746879" w:rsidP="00C042C4">
      <w:pPr>
        <w:spacing w:after="0" w:line="240" w:lineRule="auto"/>
        <w:ind w:firstLine="567"/>
      </w:pPr>
    </w:p>
    <w:p w:rsidR="00787E49" w:rsidRDefault="00787E49" w:rsidP="003C6B1F">
      <w:pPr>
        <w:spacing w:after="0" w:line="240" w:lineRule="auto"/>
        <w:rPr>
          <w:b/>
        </w:rPr>
      </w:pPr>
    </w:p>
    <w:p w:rsidR="00787E49" w:rsidRDefault="00787E49" w:rsidP="007D0451">
      <w:pPr>
        <w:spacing w:after="0" w:line="240" w:lineRule="auto"/>
        <w:ind w:firstLine="567"/>
        <w:jc w:val="center"/>
        <w:rPr>
          <w:b/>
        </w:rPr>
      </w:pPr>
      <w:r>
        <w:rPr>
          <w:b/>
        </w:rPr>
        <w:t>2015г.</w:t>
      </w:r>
    </w:p>
    <w:p w:rsidR="007D0451" w:rsidRDefault="007D0451" w:rsidP="007D0451">
      <w:pPr>
        <w:spacing w:after="0" w:line="240" w:lineRule="auto"/>
        <w:ind w:firstLine="567"/>
        <w:jc w:val="center"/>
        <w:rPr>
          <w:b/>
        </w:rPr>
      </w:pPr>
    </w:p>
    <w:p w:rsidR="00D3559E" w:rsidRDefault="00D3559E" w:rsidP="00D3559E">
      <w:pPr>
        <w:pStyle w:val="a7"/>
        <w:numPr>
          <w:ilvl w:val="0"/>
          <w:numId w:val="10"/>
        </w:numPr>
        <w:spacing w:after="0" w:line="240" w:lineRule="auto"/>
        <w:ind w:left="709" w:hanging="425"/>
      </w:pPr>
      <w:r>
        <w:t xml:space="preserve">Проведено общее собрание членов ТСЖ по выбору председателя ТСЖ, в связи с отъездом </w:t>
      </w:r>
      <w:proofErr w:type="spellStart"/>
      <w:r>
        <w:t>Скобельского</w:t>
      </w:r>
      <w:proofErr w:type="spellEnd"/>
      <w:r>
        <w:t xml:space="preserve"> А.В. в другой город на ПМЖ.</w:t>
      </w:r>
    </w:p>
    <w:p w:rsidR="007D0451" w:rsidRDefault="00D427A3" w:rsidP="001834EA">
      <w:pPr>
        <w:pStyle w:val="a7"/>
        <w:numPr>
          <w:ilvl w:val="0"/>
          <w:numId w:val="10"/>
        </w:numPr>
        <w:spacing w:after="0" w:line="240" w:lineRule="auto"/>
        <w:ind w:left="709" w:hanging="425"/>
      </w:pPr>
      <w:r>
        <w:t xml:space="preserve">Проведена индивидуальная работа с неплательщиками. В результате погашена задолженность </w:t>
      </w:r>
      <w:r w:rsidR="00321AF9">
        <w:t xml:space="preserve"> кв.4 (78 688,83 </w:t>
      </w:r>
      <w:proofErr w:type="spellStart"/>
      <w:r w:rsidR="00321AF9">
        <w:t>руб</w:t>
      </w:r>
      <w:proofErr w:type="spellEnd"/>
      <w:r w:rsidR="00321AF9">
        <w:t xml:space="preserve">),  кв. 77 (99 212 </w:t>
      </w:r>
      <w:proofErr w:type="spellStart"/>
      <w:r w:rsidR="006238C9">
        <w:t>руб</w:t>
      </w:r>
      <w:proofErr w:type="spellEnd"/>
      <w:r w:rsidR="006238C9">
        <w:t>), общая сумма</w:t>
      </w:r>
      <w:r w:rsidR="00227C12">
        <w:t xml:space="preserve"> погашения долгов</w:t>
      </w:r>
      <w:r w:rsidR="006238C9">
        <w:t xml:space="preserve"> составила 232 061,4 руб</w:t>
      </w:r>
      <w:r w:rsidR="0050186E">
        <w:t>.</w:t>
      </w:r>
    </w:p>
    <w:p w:rsidR="0050186E" w:rsidRDefault="008F7EFA" w:rsidP="001834EA">
      <w:pPr>
        <w:pStyle w:val="a7"/>
        <w:numPr>
          <w:ilvl w:val="0"/>
          <w:numId w:val="10"/>
        </w:numPr>
        <w:spacing w:after="0" w:line="240" w:lineRule="auto"/>
        <w:ind w:left="709" w:hanging="425"/>
      </w:pPr>
      <w:r>
        <w:t>С целью предотвращения залива канализационными стоками подвального помещения дома, включая гаражные боксы,</w:t>
      </w:r>
      <w:r w:rsidR="0050186E">
        <w:t xml:space="preserve"> принято решение</w:t>
      </w:r>
      <w:r w:rsidR="002B1E6C">
        <w:t>: ввести доплату сантехнику Михееву</w:t>
      </w:r>
      <w:r w:rsidR="00F545D1">
        <w:t xml:space="preserve"> А.А.</w:t>
      </w:r>
      <w:r w:rsidR="002B1E6C">
        <w:t xml:space="preserve"> за ежемесячную очистку канализационных колодцев.</w:t>
      </w:r>
    </w:p>
    <w:p w:rsidR="003A11C2" w:rsidRDefault="003A11C2" w:rsidP="001834EA">
      <w:pPr>
        <w:pStyle w:val="a7"/>
        <w:numPr>
          <w:ilvl w:val="0"/>
          <w:numId w:val="10"/>
        </w:numPr>
        <w:spacing w:after="0" w:line="240" w:lineRule="auto"/>
        <w:ind w:left="709" w:hanging="425"/>
      </w:pPr>
      <w:r>
        <w:t xml:space="preserve">Выигран судебный процесс, по </w:t>
      </w:r>
      <w:r w:rsidR="00BF70BE">
        <w:t>поводу возмещения ущерба собственнику автомобиля</w:t>
      </w:r>
      <w:r>
        <w:t xml:space="preserve"> кв. 100-101 в результате падения дерева на</w:t>
      </w:r>
      <w:r w:rsidR="00BF70BE">
        <w:t xml:space="preserve"> их автомобиль. </w:t>
      </w:r>
      <w:r w:rsidR="00B73AC8">
        <w:t>Участвовал в 3-х заседаниях судебного процесса. Нами д</w:t>
      </w:r>
      <w:r w:rsidR="00F545D1">
        <w:t>оказан</w:t>
      </w:r>
      <w:r w:rsidR="00BF70BE">
        <w:t>о, что упавшее дерево не произра</w:t>
      </w:r>
      <w:r w:rsidR="00F545D1">
        <w:t>стало на территории принадлежащей ТСЖ. Сумма иска в размере 300 000 руб. была взыскана с Администрации г. Томска</w:t>
      </w:r>
      <w:r w:rsidR="00C1215F">
        <w:t xml:space="preserve"> в пользу собственника автомобиля</w:t>
      </w:r>
      <w:r w:rsidR="00F545D1">
        <w:t>.</w:t>
      </w:r>
    </w:p>
    <w:p w:rsidR="00787E49" w:rsidRDefault="00787E49" w:rsidP="00787E49">
      <w:pPr>
        <w:spacing w:after="0" w:line="240" w:lineRule="auto"/>
      </w:pPr>
    </w:p>
    <w:p w:rsidR="00787E49" w:rsidRPr="00787E49" w:rsidRDefault="00787E49" w:rsidP="00787E49">
      <w:pPr>
        <w:spacing w:after="0" w:line="240" w:lineRule="auto"/>
        <w:jc w:val="center"/>
        <w:rPr>
          <w:b/>
        </w:rPr>
      </w:pPr>
      <w:r w:rsidRPr="00787E49">
        <w:rPr>
          <w:b/>
        </w:rPr>
        <w:t>2016г.</w:t>
      </w:r>
    </w:p>
    <w:p w:rsidR="00787E49" w:rsidRDefault="00787E49" w:rsidP="00787E49">
      <w:pPr>
        <w:spacing w:after="0" w:line="240" w:lineRule="auto"/>
        <w:jc w:val="center"/>
      </w:pPr>
    </w:p>
    <w:p w:rsidR="00321AF9" w:rsidRDefault="00321AF9" w:rsidP="001834EA">
      <w:pPr>
        <w:pStyle w:val="a7"/>
        <w:numPr>
          <w:ilvl w:val="0"/>
          <w:numId w:val="10"/>
        </w:numPr>
        <w:spacing w:after="0" w:line="240" w:lineRule="auto"/>
        <w:ind w:left="709" w:hanging="425"/>
      </w:pPr>
      <w:r>
        <w:t>Общим собранием жильцов утвержден отчет по финансово-хозяйственной деятельности за 2015 год и утверждена смета доходов и расходов на 2016 год.</w:t>
      </w:r>
    </w:p>
    <w:p w:rsidR="00321AF9" w:rsidRDefault="002B537C" w:rsidP="001834EA">
      <w:pPr>
        <w:pStyle w:val="a7"/>
        <w:numPr>
          <w:ilvl w:val="0"/>
          <w:numId w:val="10"/>
        </w:numPr>
        <w:spacing w:after="0" w:line="240" w:lineRule="auto"/>
        <w:ind w:left="709" w:hanging="425"/>
      </w:pPr>
      <w:r>
        <w:t>Общим собранием жильцов 31.03.2016г. утверждены следующие положения:</w:t>
      </w:r>
    </w:p>
    <w:p w:rsidR="00A83E93" w:rsidRDefault="001834EA" w:rsidP="001834EA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2"/>
      </w:pPr>
      <w:r>
        <w:t>Н</w:t>
      </w:r>
      <w:r w:rsidR="00A83E93">
        <w:t xml:space="preserve">а жильцов, не подающих сведения о расходе воды более 2-х месяцев – производить начисления </w:t>
      </w:r>
      <w:r w:rsidR="00F416B0">
        <w:t>за потребленную воду по норматив</w:t>
      </w:r>
      <w:r w:rsidR="00A83E93">
        <w:t>у: холодная вода – 7 м3, горячая вода – 3,5 м3 с квартиры.</w:t>
      </w:r>
    </w:p>
    <w:p w:rsidR="00A83E93" w:rsidRDefault="00F416B0" w:rsidP="001834EA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2"/>
      </w:pPr>
      <w:r>
        <w:t xml:space="preserve">Провести </w:t>
      </w:r>
      <w:r w:rsidR="00A83E93">
        <w:t>установку магнитных пломб на все индивидуальные приборы учета воды до 15 апреля 2016 года.</w:t>
      </w:r>
    </w:p>
    <w:p w:rsidR="00A83E93" w:rsidRPr="00A83E93" w:rsidRDefault="00F416B0" w:rsidP="001834EA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2"/>
      </w:pPr>
      <w:r>
        <w:rPr>
          <w:sz w:val="22"/>
          <w:szCs w:val="22"/>
        </w:rPr>
        <w:t>Ввести</w:t>
      </w:r>
      <w:r w:rsidR="00A83E93" w:rsidRPr="00A83E93">
        <w:rPr>
          <w:sz w:val="22"/>
          <w:szCs w:val="22"/>
        </w:rPr>
        <w:t xml:space="preserve"> ОДН на потребленную воду тем, кто категорично отказался от установки магнитных пломб на все индивидуальные приборы учета воды.</w:t>
      </w:r>
    </w:p>
    <w:p w:rsidR="00A83E93" w:rsidRPr="00A83E93" w:rsidRDefault="00BC5590" w:rsidP="001834EA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2"/>
        <w:rPr>
          <w:rStyle w:val="FontStyle15"/>
          <w:sz w:val="24"/>
          <w:szCs w:val="24"/>
        </w:rPr>
      </w:pPr>
      <w:r>
        <w:rPr>
          <w:rStyle w:val="FontStyle15"/>
          <w:sz w:val="22"/>
          <w:szCs w:val="22"/>
        </w:rPr>
        <w:t>В</w:t>
      </w:r>
      <w:r w:rsidR="00A83E93" w:rsidRPr="00A83E93">
        <w:rPr>
          <w:rStyle w:val="FontStyle15"/>
          <w:sz w:val="22"/>
          <w:szCs w:val="22"/>
        </w:rPr>
        <w:t xml:space="preserve"> случае просрочки оплаты за коммунальные услуги и капремонт более 2-х месяцев, оплату с собственников помещений взыскивать в судебном порядке с оплатой услуг юриста.</w:t>
      </w:r>
    </w:p>
    <w:p w:rsidR="00A83E93" w:rsidRPr="00EB68C8" w:rsidRDefault="00A83E93" w:rsidP="001834EA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outlineLvl w:val="2"/>
      </w:pPr>
      <w:r w:rsidRPr="00A83E93">
        <w:rPr>
          <w:sz w:val="22"/>
          <w:szCs w:val="22"/>
        </w:rPr>
        <w:lastRenderedPageBreak/>
        <w:t>Утвердить запрет возведение перегородок, установку ворот в гаражных боксах (обеспечение пожарной и антитеррористической безопасности). До демонтажа возведенных перегородок и ворот, ворота держать открытыми.</w:t>
      </w:r>
    </w:p>
    <w:p w:rsidR="00A83E93" w:rsidRPr="00D21C5F" w:rsidRDefault="00D21C5F" w:rsidP="001834EA">
      <w:pPr>
        <w:pStyle w:val="a7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outlineLvl w:val="2"/>
      </w:pPr>
      <w:r w:rsidRPr="00D21C5F">
        <w:t>Р</w:t>
      </w:r>
      <w:r w:rsidR="006238C9" w:rsidRPr="00D21C5F">
        <w:t>аботы по благоустройству дома:</w:t>
      </w:r>
    </w:p>
    <w:p w:rsidR="006238C9" w:rsidRDefault="00A37E0C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П</w:t>
      </w:r>
      <w:r w:rsidR="002E1F09">
        <w:t>роведен ремонт теплового узла</w:t>
      </w:r>
      <w:r>
        <w:t>.</w:t>
      </w:r>
    </w:p>
    <w:p w:rsidR="00A37E0C" w:rsidRDefault="00A37E0C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Проведен ремо</w:t>
      </w:r>
      <w:r w:rsidR="002E1F09">
        <w:t>нт температурных швов</w:t>
      </w:r>
      <w:r>
        <w:t>.</w:t>
      </w:r>
    </w:p>
    <w:p w:rsidR="00FA2BC5" w:rsidRDefault="00153734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Установлены козырьки над всеми подъездами дома.</w:t>
      </w:r>
    </w:p>
    <w:p w:rsidR="00FA2BC5" w:rsidRDefault="008F449E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proofErr w:type="gramStart"/>
      <w:r>
        <w:t>Установлены</w:t>
      </w:r>
      <w:proofErr w:type="gramEnd"/>
      <w:r>
        <w:t xml:space="preserve"> перилла на крыльце</w:t>
      </w:r>
      <w:r w:rsidR="00FA2BC5">
        <w:t xml:space="preserve"> 2, 3, 4 подъездов и входа в подвал 3-го подъезда.</w:t>
      </w:r>
    </w:p>
    <w:p w:rsidR="00C06075" w:rsidRDefault="00C06075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Рассматривалась</w:t>
      </w:r>
      <w:r w:rsidR="00A86BC9">
        <w:t xml:space="preserve"> возможность изготовления пандуса</w:t>
      </w:r>
      <w:r>
        <w:t xml:space="preserve"> на крыльце 3-го подъезда (по устной заявке кв. № 125). Выполнение данных работ невозможно по строительным нормам и правилам, поэтому при строительстве дома сделана всего одна направляющая </w:t>
      </w:r>
      <w:r w:rsidR="00A86BC9">
        <w:t>пандуса</w:t>
      </w:r>
      <w:r>
        <w:t>.</w:t>
      </w:r>
    </w:p>
    <w:p w:rsidR="002E1F09" w:rsidRDefault="00072AAC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Смонтировано и оборудовано помещение</w:t>
      </w:r>
      <w:r w:rsidR="002E1F09">
        <w:t xml:space="preserve"> для работы правления ТСЖ в подвальной части 3-го подъезда.</w:t>
      </w:r>
    </w:p>
    <w:p w:rsidR="002E1F09" w:rsidRDefault="00AF7B20" w:rsidP="001834EA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Про</w:t>
      </w:r>
      <w:r w:rsidR="002E1F09">
        <w:t xml:space="preserve">веден ремонт цокольной части здания: </w:t>
      </w:r>
    </w:p>
    <w:p w:rsidR="002E1F09" w:rsidRDefault="002E1F09" w:rsidP="008F449E">
      <w:pPr>
        <w:pStyle w:val="a7"/>
        <w:numPr>
          <w:ilvl w:val="0"/>
          <w:numId w:val="13"/>
        </w:numPr>
        <w:tabs>
          <w:tab w:val="left" w:pos="1560"/>
        </w:tabs>
        <w:ind w:left="1560" w:hanging="284"/>
      </w:pPr>
      <w:r>
        <w:t>внутренняя и наружная части 2, 3 и 4 подъездов - штукатурка и покраска</w:t>
      </w:r>
    </w:p>
    <w:p w:rsidR="002E1F09" w:rsidRDefault="002E1F09" w:rsidP="008F449E">
      <w:pPr>
        <w:pStyle w:val="a7"/>
        <w:numPr>
          <w:ilvl w:val="0"/>
          <w:numId w:val="13"/>
        </w:numPr>
        <w:tabs>
          <w:tab w:val="left" w:pos="1560"/>
        </w:tabs>
        <w:ind w:left="1560" w:hanging="284"/>
      </w:pPr>
      <w:r>
        <w:t>приямки 3 подъезда – штукатурка и побелка</w:t>
      </w:r>
    </w:p>
    <w:p w:rsidR="002E1F09" w:rsidRDefault="002E1F09" w:rsidP="008F449E">
      <w:pPr>
        <w:pStyle w:val="a7"/>
        <w:numPr>
          <w:ilvl w:val="0"/>
          <w:numId w:val="13"/>
        </w:numPr>
        <w:tabs>
          <w:tab w:val="left" w:pos="1560"/>
        </w:tabs>
        <w:ind w:left="1560" w:hanging="284"/>
      </w:pPr>
      <w:r>
        <w:t>внутренняя и наружная цокольная часть здания - штукатурка и покраска.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Произведен ремонт мягкой кровли над 1, 2 и 3 подъездами.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Произведен капитальный ремонт тепловых швов во всём доме.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В тепловом узле на системе теплоснабжения проведена замена 4-х поворотных затворов.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К отопительному сезону 2016-2017г.г. подготовлена и опрессована вся система отопления.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Работа юриста</w:t>
      </w:r>
      <w:r w:rsidR="002874EE">
        <w:t xml:space="preserve"> по взысканию долгов по коммунальным платежам через суд позволила погасить задолженность</w:t>
      </w:r>
      <w:r>
        <w:t xml:space="preserve"> в сумме 150 000 руб.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Изготовлены и в летнее время устанавливаются бетонные ограничители, препятствующие перегораживание автомобилями входов во 2-й, 3-й и 4-й подъезды.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Боковые бордюры возле 1-го и 5-го подъездов окрашены в желтый цвет (остановка и стоянка автомобилей запрещена).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По периметру здания установлены предупреждающие надписи о возможном сходе снега.</w:t>
      </w:r>
    </w:p>
    <w:p w:rsidR="002E1F09" w:rsidRDefault="002E1F09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 xml:space="preserve"> Дважды произведена механизированная уборка снега во дворе и прилегающей территории дома.</w:t>
      </w:r>
    </w:p>
    <w:p w:rsidR="0077329D" w:rsidRDefault="0077329D" w:rsidP="001834EA">
      <w:pPr>
        <w:pStyle w:val="a7"/>
        <w:numPr>
          <w:ilvl w:val="1"/>
          <w:numId w:val="10"/>
        </w:numPr>
        <w:tabs>
          <w:tab w:val="left" w:pos="1276"/>
        </w:tabs>
        <w:ind w:left="1276" w:hanging="567"/>
      </w:pPr>
      <w:r>
        <w:t>Трижды производилась очистка кровли от снега работниками ТСЖ. Приобретен профессиональный страховочный пояс, собственными силами изготовлено специальное приспособление для очистки козырьков от снега.</w:t>
      </w:r>
    </w:p>
    <w:p w:rsidR="002E1F09" w:rsidRDefault="002E1F09" w:rsidP="001834EA">
      <w:pPr>
        <w:pStyle w:val="a7"/>
        <w:numPr>
          <w:ilvl w:val="1"/>
          <w:numId w:val="10"/>
        </w:numPr>
        <w:ind w:left="1276" w:hanging="567"/>
      </w:pPr>
      <w:r>
        <w:t>В летнее время дважды проводилась подстрижка газонов на прилегающей территории.</w:t>
      </w:r>
    </w:p>
    <w:p w:rsidR="003C61AB" w:rsidRDefault="003C61AB" w:rsidP="001834EA">
      <w:pPr>
        <w:pStyle w:val="a7"/>
        <w:numPr>
          <w:ilvl w:val="1"/>
          <w:numId w:val="10"/>
        </w:numPr>
        <w:ind w:left="1276" w:hanging="567"/>
      </w:pPr>
      <w:r>
        <w:t>Осуществлялось регулярное взаимодействие с Администрацией района и города (посещение семинаров, курсов повышения квалификации по управлению МКД).</w:t>
      </w:r>
    </w:p>
    <w:p w:rsidR="001A7DCE" w:rsidRDefault="006819BB" w:rsidP="001834EA">
      <w:pPr>
        <w:pStyle w:val="a7"/>
        <w:numPr>
          <w:ilvl w:val="1"/>
          <w:numId w:val="10"/>
        </w:numPr>
        <w:ind w:left="1276" w:hanging="567"/>
      </w:pPr>
      <w:r>
        <w:t>По итогам конкурса «Томский</w:t>
      </w:r>
      <w:r w:rsidR="001A7DCE">
        <w:t xml:space="preserve"> дворик 2016» ТСЖ «</w:t>
      </w:r>
      <w:proofErr w:type="gramStart"/>
      <w:r w:rsidR="001A7DCE">
        <w:t>Советская</w:t>
      </w:r>
      <w:proofErr w:type="gramEnd"/>
      <w:r w:rsidR="001A7DCE">
        <w:t>, 6</w:t>
      </w:r>
      <w:r>
        <w:t>9» награждено почетной грамотой – Двор образцового содержания.</w:t>
      </w:r>
    </w:p>
    <w:p w:rsidR="00256613" w:rsidRPr="00FF67D5" w:rsidRDefault="00870E49" w:rsidP="00FF67D5">
      <w:pPr>
        <w:pStyle w:val="a7"/>
        <w:numPr>
          <w:ilvl w:val="1"/>
          <w:numId w:val="10"/>
        </w:numPr>
        <w:ind w:left="1276" w:hanging="567"/>
      </w:pPr>
      <w:r>
        <w:t xml:space="preserve">Проведено общее собрание в заочной форме по капитальному ремонту теплообменника ГВС и капитальному ремонту межпанельных швов из фонда </w:t>
      </w:r>
      <w:proofErr w:type="spellStart"/>
      <w:r>
        <w:t>спецсчета</w:t>
      </w:r>
      <w:proofErr w:type="spellEnd"/>
      <w:r>
        <w:t xml:space="preserve"> на капитальный ремонт. Из-за отсутствия кворума в 67% (проголосовало 53,3%</w:t>
      </w:r>
      <w:r w:rsidR="004D6AA2">
        <w:t xml:space="preserve"> </w:t>
      </w:r>
      <w:r w:rsidR="00FA03AF">
        <w:t xml:space="preserve"> всех жильцов дома</w:t>
      </w:r>
      <w:r w:rsidRPr="00256613">
        <w:t>)</w:t>
      </w:r>
      <w:r w:rsidR="00256613" w:rsidRPr="00256613">
        <w:t xml:space="preserve">. </w:t>
      </w:r>
      <w:r w:rsidRPr="00256613">
        <w:t xml:space="preserve"> </w:t>
      </w:r>
      <w:r w:rsidR="00256613" w:rsidRPr="00FF67D5">
        <w:rPr>
          <w:u w:val="single"/>
        </w:rPr>
        <w:t>Голосование признано не действительным.</w:t>
      </w:r>
    </w:p>
    <w:p w:rsidR="00AF4611" w:rsidRDefault="00AF4611" w:rsidP="00256613">
      <w:pPr>
        <w:pStyle w:val="a7"/>
        <w:ind w:left="1276"/>
      </w:pPr>
    </w:p>
    <w:p w:rsidR="0052329E" w:rsidRDefault="0052329E" w:rsidP="00256613">
      <w:pPr>
        <w:pStyle w:val="a7"/>
        <w:ind w:left="1276"/>
      </w:pPr>
    </w:p>
    <w:p w:rsidR="0052329E" w:rsidRDefault="0052329E" w:rsidP="00256613">
      <w:pPr>
        <w:pStyle w:val="a7"/>
        <w:ind w:left="1276"/>
      </w:pPr>
    </w:p>
    <w:p w:rsidR="00787E49" w:rsidRDefault="00787E49" w:rsidP="00787E49">
      <w:pPr>
        <w:spacing w:after="0" w:line="240" w:lineRule="auto"/>
      </w:pPr>
    </w:p>
    <w:p w:rsidR="00787E49" w:rsidRPr="00787E49" w:rsidRDefault="00787E49" w:rsidP="00787E49">
      <w:pPr>
        <w:spacing w:after="0" w:line="240" w:lineRule="auto"/>
        <w:jc w:val="center"/>
        <w:rPr>
          <w:b/>
        </w:rPr>
      </w:pPr>
      <w:r w:rsidRPr="00787E49">
        <w:rPr>
          <w:b/>
        </w:rPr>
        <w:t>2017г.</w:t>
      </w:r>
    </w:p>
    <w:p w:rsidR="00787E49" w:rsidRDefault="00787E49" w:rsidP="00787E49">
      <w:pPr>
        <w:spacing w:after="0" w:line="240" w:lineRule="auto"/>
        <w:jc w:val="center"/>
      </w:pPr>
    </w:p>
    <w:p w:rsidR="0041319A" w:rsidRDefault="0041319A" w:rsidP="001834EA">
      <w:pPr>
        <w:pStyle w:val="a7"/>
        <w:numPr>
          <w:ilvl w:val="0"/>
          <w:numId w:val="10"/>
        </w:numPr>
        <w:ind w:left="709" w:hanging="425"/>
        <w:rPr>
          <w:u w:val="single"/>
        </w:rPr>
      </w:pPr>
      <w:r>
        <w:t>Общим собранием жильцов утвержден отчет по финансово-хозяйственной деятельности за 2016 год и утверждена смета доходов и расходов на 2017 год</w:t>
      </w:r>
      <w:r w:rsidRPr="004D6AA2">
        <w:rPr>
          <w:u w:val="single"/>
        </w:rPr>
        <w:t xml:space="preserve"> </w:t>
      </w:r>
    </w:p>
    <w:p w:rsidR="00750875" w:rsidRPr="004D6AA2" w:rsidRDefault="0041319A" w:rsidP="001834EA">
      <w:pPr>
        <w:pStyle w:val="a7"/>
        <w:numPr>
          <w:ilvl w:val="0"/>
          <w:numId w:val="10"/>
        </w:numPr>
        <w:ind w:left="709" w:hanging="425"/>
        <w:rPr>
          <w:u w:val="single"/>
        </w:rPr>
      </w:pPr>
      <w:r w:rsidRPr="0041319A">
        <w:t>В</w:t>
      </w:r>
      <w:r w:rsidR="00223C4B" w:rsidRPr="0041319A">
        <w:t>ыполнены следующие работы</w:t>
      </w:r>
      <w:r w:rsidR="00AF4611" w:rsidRPr="004D6AA2">
        <w:rPr>
          <w:u w:val="single"/>
        </w:rPr>
        <w:t>:</w:t>
      </w:r>
    </w:p>
    <w:p w:rsidR="00223C4B" w:rsidRDefault="00223C4B" w:rsidP="0049196D">
      <w:pPr>
        <w:pStyle w:val="a7"/>
        <w:numPr>
          <w:ilvl w:val="1"/>
          <w:numId w:val="10"/>
        </w:numPr>
        <w:ind w:left="1276" w:hanging="567"/>
      </w:pPr>
      <w:r>
        <w:t>Произведена механизированная уборка снега во дворе и прилегающей территории дома.</w:t>
      </w:r>
    </w:p>
    <w:p w:rsidR="002B4C95" w:rsidRDefault="00A0574E" w:rsidP="0049196D">
      <w:pPr>
        <w:pStyle w:val="a7"/>
        <w:numPr>
          <w:ilvl w:val="1"/>
          <w:numId w:val="10"/>
        </w:numPr>
        <w:ind w:left="1276" w:hanging="567"/>
      </w:pPr>
      <w:r>
        <w:t>Произведена очистка кровли от снега</w:t>
      </w:r>
    </w:p>
    <w:p w:rsidR="002B4C95" w:rsidRDefault="00FB03C1" w:rsidP="002B4C95">
      <w:pPr>
        <w:pStyle w:val="a7"/>
        <w:numPr>
          <w:ilvl w:val="1"/>
          <w:numId w:val="10"/>
        </w:numPr>
        <w:ind w:left="1276" w:hanging="567"/>
      </w:pPr>
      <w:r>
        <w:t>Дан обоснованный ответ на претензию по затоплению нежилого помещения «</w:t>
      </w:r>
      <w:proofErr w:type="spellStart"/>
      <w:r>
        <w:t>МедикаЛДжи</w:t>
      </w:r>
      <w:proofErr w:type="spellEnd"/>
      <w:r>
        <w:t xml:space="preserve">» канализационными стоками. </w:t>
      </w:r>
      <w:proofErr w:type="gramStart"/>
      <w:r>
        <w:t>Претензия на сумму</w:t>
      </w:r>
      <w:r w:rsidR="002B4C95">
        <w:t xml:space="preserve"> ~ 100 000 руб. была отклонена на основании - </w:t>
      </w:r>
      <w:r w:rsidR="002B4C95" w:rsidRPr="002B4C95">
        <w:t xml:space="preserve">Согласно </w:t>
      </w:r>
      <w:r w:rsidR="002B4C95" w:rsidRPr="002B4C95">
        <w:rPr>
          <w:color w:val="000000"/>
        </w:rPr>
        <w:t>СП 54.13330.2011 "Здания жилые многоквартирные.</w:t>
      </w:r>
      <w:r w:rsidR="002B4C95" w:rsidRPr="002B4C95">
        <w:t>:         пункт   4.11 «</w:t>
      </w:r>
      <w:r w:rsidR="002B4C95" w:rsidRPr="00D3496A">
        <w:rPr>
          <w:b/>
        </w:rPr>
        <w:t>В цокольном и подвальном этажах жилых зданий не допускается размещать помещения</w:t>
      </w:r>
      <w:r w:rsidR="002B4C95" w:rsidRPr="002B4C95">
        <w:t xml:space="preserve"> для хранения, переработки и использования в различных установках и устройствах легковоспламеняющихся и горючих жидкостей и сжиженных газов, взрывчатых веществ; помещения для пребывания детей;</w:t>
      </w:r>
      <w:proofErr w:type="gramEnd"/>
      <w:r w:rsidR="002B4C95" w:rsidRPr="002B4C95">
        <w:t xml:space="preserve"> кинотеатры, конференц-залы и другие зальные помещения с числом мест более 50, сауны, а также  </w:t>
      </w:r>
      <w:r w:rsidR="002B4C95" w:rsidRPr="002B4C95">
        <w:rPr>
          <w:b/>
        </w:rPr>
        <w:t>лечебно-профилактические учреждения</w:t>
      </w:r>
      <w:r w:rsidR="002B4C95" w:rsidRPr="002B4C95">
        <w:t>».</w:t>
      </w:r>
    </w:p>
    <w:p w:rsidR="00FB03C1" w:rsidRDefault="002B4C95" w:rsidP="002B4C95">
      <w:pPr>
        <w:pStyle w:val="a7"/>
        <w:ind w:left="1276"/>
      </w:pPr>
      <w:r>
        <w:t>Было вынесено решение – в иске отказать.</w:t>
      </w:r>
    </w:p>
    <w:p w:rsidR="00A0574E" w:rsidRDefault="00A0574E" w:rsidP="0049196D">
      <w:pPr>
        <w:pStyle w:val="a7"/>
        <w:numPr>
          <w:ilvl w:val="1"/>
          <w:numId w:val="10"/>
        </w:numPr>
        <w:ind w:left="1276" w:hanging="567"/>
      </w:pPr>
      <w:r>
        <w:t>Проведен</w:t>
      </w:r>
      <w:r w:rsidR="0041319A">
        <w:t xml:space="preserve"> наружны</w:t>
      </w:r>
      <w:r w:rsidR="00D841F5">
        <w:t>й</w:t>
      </w:r>
      <w:r>
        <w:t xml:space="preserve"> ремонт</w:t>
      </w:r>
      <w:r w:rsidR="00D841F5">
        <w:t xml:space="preserve"> всей</w:t>
      </w:r>
      <w:r>
        <w:t xml:space="preserve"> цокольной части здания </w:t>
      </w:r>
      <w:proofErr w:type="gramStart"/>
      <w:r>
        <w:t>Советская</w:t>
      </w:r>
      <w:proofErr w:type="gramEnd"/>
      <w:r>
        <w:t>, 69.</w:t>
      </w:r>
    </w:p>
    <w:p w:rsidR="00B54D97" w:rsidRDefault="00B54D97" w:rsidP="0049196D">
      <w:pPr>
        <w:pStyle w:val="a7"/>
        <w:numPr>
          <w:ilvl w:val="1"/>
          <w:numId w:val="10"/>
        </w:numPr>
        <w:ind w:left="1276" w:hanging="567"/>
      </w:pPr>
      <w:r>
        <w:t>Проведен</w:t>
      </w:r>
      <w:r w:rsidR="00785724">
        <w:t xml:space="preserve"> частичный</w:t>
      </w:r>
      <w:r>
        <w:t xml:space="preserve"> косметический ремонт </w:t>
      </w:r>
      <w:r w:rsidR="00D841F5">
        <w:t>первых этажей всех подъез</w:t>
      </w:r>
      <w:r w:rsidR="00785724">
        <w:t>дов.</w:t>
      </w:r>
    </w:p>
    <w:p w:rsidR="00A0574E" w:rsidRDefault="00A0574E" w:rsidP="0049196D">
      <w:pPr>
        <w:pStyle w:val="a7"/>
        <w:numPr>
          <w:ilvl w:val="1"/>
          <w:numId w:val="10"/>
        </w:numPr>
        <w:ind w:left="1276" w:hanging="567"/>
      </w:pPr>
      <w:r>
        <w:t>Проведен частичный ремонт кровли</w:t>
      </w:r>
      <w:r w:rsidR="001834EA" w:rsidRPr="001834EA">
        <w:t xml:space="preserve"> </w:t>
      </w:r>
      <w:r w:rsidR="001834EA">
        <w:t>над 1, 2 и 3 подъездами</w:t>
      </w:r>
      <w:r>
        <w:t xml:space="preserve"> здания </w:t>
      </w:r>
      <w:proofErr w:type="gramStart"/>
      <w:r>
        <w:t>Советская</w:t>
      </w:r>
      <w:proofErr w:type="gramEnd"/>
      <w:r>
        <w:t>, 69.</w:t>
      </w:r>
    </w:p>
    <w:p w:rsidR="005440B9" w:rsidRDefault="005440B9" w:rsidP="0049196D">
      <w:pPr>
        <w:pStyle w:val="a7"/>
        <w:numPr>
          <w:ilvl w:val="1"/>
          <w:numId w:val="10"/>
        </w:numPr>
        <w:ind w:left="1276" w:hanging="567"/>
      </w:pPr>
      <w:r>
        <w:t>Проведен ремонт гаражных ворот (ремонт привода</w:t>
      </w:r>
      <w:r w:rsidR="00314A70">
        <w:t xml:space="preserve"> ворот</w:t>
      </w:r>
      <w:r>
        <w:t>) в 1-ом боксе.</w:t>
      </w:r>
    </w:p>
    <w:p w:rsidR="005440B9" w:rsidRDefault="005440B9" w:rsidP="0049196D">
      <w:pPr>
        <w:pStyle w:val="a7"/>
        <w:numPr>
          <w:ilvl w:val="1"/>
          <w:numId w:val="10"/>
        </w:numPr>
        <w:ind w:left="1276" w:hanging="567"/>
      </w:pPr>
      <w:r>
        <w:t>Проведен ремонт входных площадок 2-го  и 4-го под</w:t>
      </w:r>
      <w:r w:rsidR="00697537">
        <w:t>ъездом (проведена замена</w:t>
      </w:r>
      <w:r>
        <w:t xml:space="preserve"> плитки).</w:t>
      </w:r>
    </w:p>
    <w:p w:rsidR="00452F2D" w:rsidRDefault="00452F2D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Проведен ремонт теплового узла и подготовка отопительной системы</w:t>
      </w:r>
      <w:r w:rsidR="00314A70">
        <w:t xml:space="preserve"> к отопительному сезону</w:t>
      </w:r>
      <w:r>
        <w:t>.</w:t>
      </w:r>
    </w:p>
    <w:p w:rsidR="003C61AB" w:rsidRDefault="003C61AB" w:rsidP="003C61AB">
      <w:pPr>
        <w:pStyle w:val="a7"/>
        <w:numPr>
          <w:ilvl w:val="1"/>
          <w:numId w:val="10"/>
        </w:numPr>
        <w:ind w:left="1276" w:hanging="567"/>
      </w:pPr>
      <w:r>
        <w:t>Осуществляется регулярное взаимодействие с Администрацией района и города (посещение семинаров, курсов повышения квалификации по управлению МКД).</w:t>
      </w:r>
    </w:p>
    <w:p w:rsidR="003C61AB" w:rsidRPr="00124142" w:rsidRDefault="003C61AB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u w:val="single"/>
        </w:rPr>
      </w:pPr>
      <w:r>
        <w:t>С мая 2017г.</w:t>
      </w:r>
      <w:r w:rsidR="00F008B2">
        <w:t xml:space="preserve"> по сентябрь 2017г.</w:t>
      </w:r>
      <w:r>
        <w:t xml:space="preserve"> мной велась работа по возможности асфальтирования проезда между</w:t>
      </w:r>
      <w:r w:rsidR="00450D88">
        <w:t xml:space="preserve"> ул.</w:t>
      </w:r>
      <w:r>
        <w:t xml:space="preserve"> Кирова 2 и</w:t>
      </w:r>
      <w:r w:rsidR="00450D88">
        <w:t xml:space="preserve"> ул.</w:t>
      </w:r>
      <w:r>
        <w:t xml:space="preserve"> Кирова 4 с Администрацией Кировского района, с Администрацией города (отдел по благоустройству</w:t>
      </w:r>
      <w:r w:rsidRPr="003C61AB">
        <w:t xml:space="preserve"> </w:t>
      </w:r>
      <w:r>
        <w:t>и дорожному стро</w:t>
      </w:r>
      <w:r w:rsidR="0093177C">
        <w:t>и</w:t>
      </w:r>
      <w:r>
        <w:t>тельству), с администрацией ТПУ (проректором по общим вопросам). Так как эт</w:t>
      </w:r>
      <w:r w:rsidR="00B90453">
        <w:t>от участок земли принадлежит Томскому политехническому университету на праве постоянного (бессрочного) пользования</w:t>
      </w:r>
      <w:r>
        <w:t>, то ни Кировская Администрация, ни</w:t>
      </w:r>
      <w:r w:rsidR="00F008B2">
        <w:t xml:space="preserve"> Отдел по благоустройству и дорожному строительству</w:t>
      </w:r>
      <w:r w:rsidR="002B6F9F">
        <w:t xml:space="preserve"> города</w:t>
      </w:r>
      <w:r w:rsidR="00F008B2">
        <w:t xml:space="preserve"> не имеют прав на этот участок зе</w:t>
      </w:r>
      <w:r w:rsidR="00F30913">
        <w:t>м</w:t>
      </w:r>
      <w:r w:rsidR="00F008B2">
        <w:t>ли</w:t>
      </w:r>
      <w:r w:rsidR="00F30913">
        <w:t xml:space="preserve">. </w:t>
      </w:r>
      <w:r w:rsidR="00124142">
        <w:t xml:space="preserve">Получен официальный ответ проректора ТПУ </w:t>
      </w:r>
      <w:r w:rsidR="00F30913">
        <w:t xml:space="preserve"> – </w:t>
      </w:r>
      <w:r w:rsidR="00124142" w:rsidRPr="00124142">
        <w:rPr>
          <w:u w:val="single"/>
        </w:rPr>
        <w:t>«на сегодняшний день у Томского политехнического университета отсутствует финансовая возможность для ремонта разбитого участка дороги между общежитиями по адресам: г. Томск, пр. Ленина, д.45 и пр. Кирова, д.4 – угол ул. Советская, 71.».</w:t>
      </w:r>
    </w:p>
    <w:p w:rsidR="006D5C9E" w:rsidRDefault="006D5C9E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proofErr w:type="gramStart"/>
      <w:r>
        <w:t>Электрик, сантехник, рабочий по дому, дворник и уборщица, для качественного выполнения работ, укомплектованы всем необходимым инструментом</w:t>
      </w:r>
      <w:r w:rsidR="008B1E95">
        <w:t xml:space="preserve"> и материалами</w:t>
      </w:r>
      <w:r>
        <w:t>.</w:t>
      </w:r>
      <w:proofErr w:type="gramEnd"/>
    </w:p>
    <w:p w:rsidR="00C97895" w:rsidRDefault="00C97895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Для оценки эффективности энергосбережения при освещении мест общего пользования были установлены энергосберегающие лампы, которые показали эффективность их использования.</w:t>
      </w:r>
    </w:p>
    <w:p w:rsidR="00904125" w:rsidRDefault="00EB0C79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Еженедельно проводится влажная уборка подъездов, еженедельно моется лифтовая кабина подъезда, дважды в год производится мойка окон с внутренней стороны и мойка перилл. С 18 сентября 2017 г. произведена смена уборщицы МОП.</w:t>
      </w:r>
    </w:p>
    <w:p w:rsidR="00A0432F" w:rsidRDefault="00A0432F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lastRenderedPageBreak/>
        <w:t>За  весь период моего правления не было ни одного затопления п</w:t>
      </w:r>
      <w:r w:rsidR="00B86941">
        <w:t>одвала канализационными стоками.</w:t>
      </w:r>
    </w:p>
    <w:p w:rsidR="006C253C" w:rsidRDefault="00FF7588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За весь период были единичные</w:t>
      </w:r>
      <w:r w:rsidR="00041F5C">
        <w:t xml:space="preserve"> жалобы, пожелания, рекомендации, предложения</w:t>
      </w:r>
      <w:r w:rsidR="006C253C">
        <w:t xml:space="preserve"> от жильцов дома в письменной форме</w:t>
      </w:r>
      <w:r w:rsidR="00016B2E">
        <w:t>, на которые даны ответы в письменной форме</w:t>
      </w:r>
      <w:r w:rsidR="006C253C">
        <w:t>.</w:t>
      </w:r>
    </w:p>
    <w:p w:rsidR="00FF7588" w:rsidRDefault="00FF7588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Были составлены акты о причиненном ущербе в результате затопления водой соседями (кв. № 189 и кв. № 31).</w:t>
      </w:r>
    </w:p>
    <w:p w:rsidR="00FF7588" w:rsidRDefault="00FF7588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Регу</w:t>
      </w:r>
      <w:r w:rsidR="00BE52AA">
        <w:t>лярно вывешивались объявления о</w:t>
      </w:r>
      <w:r>
        <w:t xml:space="preserve"> механизированной уборке территории от снега, собраниях, отключения воды и тепла</w:t>
      </w:r>
      <w:r w:rsidR="00BE52AA">
        <w:t xml:space="preserve"> и пр.</w:t>
      </w:r>
    </w:p>
    <w:p w:rsidR="00FF7588" w:rsidRDefault="00FF7588" w:rsidP="007D7E27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В</w:t>
      </w:r>
      <w:r w:rsidR="00740B67">
        <w:t xml:space="preserve"> августе 2017 года организована</w:t>
      </w:r>
      <w:r>
        <w:t xml:space="preserve"> свалка</w:t>
      </w:r>
      <w:r w:rsidR="001044BD">
        <w:t xml:space="preserve"> строительного мусора</w:t>
      </w:r>
      <w:r>
        <w:t xml:space="preserve"> на</w:t>
      </w:r>
      <w:r w:rsidR="00740B67">
        <w:t xml:space="preserve"> площадке 7-го этажа</w:t>
      </w:r>
      <w:r>
        <w:t xml:space="preserve"> 1-го подъезда (</w:t>
      </w:r>
      <w:r w:rsidR="00C25FBA">
        <w:t>кв. №№ 34, 35, 36, 37, 38, 39)</w:t>
      </w:r>
      <w:r w:rsidR="00740B67">
        <w:t>. При личной беседе с владельцами квартир не удалось выяснить хозяина свалки, пришлось эту свалку ликвидировать силами ТСЖ.</w:t>
      </w:r>
    </w:p>
    <w:p w:rsidR="006819BB" w:rsidRDefault="006819BB" w:rsidP="006819BB">
      <w:pPr>
        <w:pStyle w:val="a7"/>
        <w:numPr>
          <w:ilvl w:val="1"/>
          <w:numId w:val="10"/>
        </w:numPr>
        <w:ind w:left="1276" w:hanging="567"/>
      </w:pPr>
      <w:r>
        <w:t>По итогам конкурса «Томский дворик 2017» ТСЖ «</w:t>
      </w:r>
      <w:proofErr w:type="gramStart"/>
      <w:r>
        <w:t>Советская</w:t>
      </w:r>
      <w:proofErr w:type="gramEnd"/>
      <w:r>
        <w:t>, 69» награждено почетной грамотой – Двор образцового содержания.</w:t>
      </w:r>
    </w:p>
    <w:p w:rsidR="00761659" w:rsidRDefault="00870E49" w:rsidP="00995DEC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Проводится</w:t>
      </w:r>
      <w:r w:rsidR="00E61C16">
        <w:t xml:space="preserve"> заочное</w:t>
      </w:r>
      <w:r>
        <w:t xml:space="preserve"> </w:t>
      </w:r>
      <w:r w:rsidR="00995DEC">
        <w:t>общедомовое собрание и голосование</w:t>
      </w:r>
      <w:r w:rsidR="00E61C16">
        <w:t xml:space="preserve"> за использование средств, собранных на капитальный ремонт на нашем </w:t>
      </w:r>
      <w:r w:rsidR="00227C12">
        <w:t>спец. счёте</w:t>
      </w:r>
      <w:r w:rsidR="00E61C16">
        <w:t xml:space="preserve"> для работ:</w:t>
      </w:r>
    </w:p>
    <w:p w:rsidR="00761659" w:rsidRDefault="005F0C01" w:rsidP="00761659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замена</w:t>
      </w:r>
      <w:r w:rsidR="00995DEC">
        <w:t xml:space="preserve"> всех</w:t>
      </w:r>
      <w:r w:rsidR="00995DEC" w:rsidRPr="0040760E">
        <w:t xml:space="preserve"> светильников в местах общего пользования на энергосберегающие светильники с автоматическим отключением</w:t>
      </w:r>
    </w:p>
    <w:p w:rsidR="00761659" w:rsidRDefault="00761659" w:rsidP="00761659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наращивание</w:t>
      </w:r>
      <w:r w:rsidR="00E61C16">
        <w:t xml:space="preserve"> мощности </w:t>
      </w:r>
      <w:r w:rsidR="00995DEC" w:rsidRPr="0040760E">
        <w:t>теплового</w:t>
      </w:r>
      <w:r w:rsidR="00995DEC" w:rsidRPr="00664C70">
        <w:t xml:space="preserve"> узла</w:t>
      </w:r>
      <w:r w:rsidR="00E61C16">
        <w:t xml:space="preserve"> ГВС</w:t>
      </w:r>
      <w:r>
        <w:t xml:space="preserve"> </w:t>
      </w:r>
    </w:p>
    <w:p w:rsidR="00995DEC" w:rsidRPr="00664C70" w:rsidRDefault="004540B7" w:rsidP="0095578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outlineLvl w:val="2"/>
      </w:pPr>
      <w:r>
        <w:t>Н</w:t>
      </w:r>
      <w:r w:rsidR="00995DEC">
        <w:t xml:space="preserve">абрано </w:t>
      </w:r>
      <w:r w:rsidR="00995DEC" w:rsidRPr="000A3279">
        <w:t>всего</w:t>
      </w:r>
      <w:r w:rsidR="000A3279" w:rsidRPr="000A3279">
        <w:t xml:space="preserve"> </w:t>
      </w:r>
      <w:r w:rsidR="000A3279" w:rsidRPr="004540B7">
        <w:rPr>
          <w:color w:val="000000"/>
        </w:rPr>
        <w:t>47,292%</w:t>
      </w:r>
      <w:r w:rsidR="00E61C16" w:rsidRPr="004540B7">
        <w:rPr>
          <w:color w:val="000000"/>
        </w:rPr>
        <w:t xml:space="preserve"> голосов</w:t>
      </w:r>
      <w:r w:rsidR="00761659" w:rsidRPr="004540B7">
        <w:rPr>
          <w:color w:val="000000"/>
        </w:rPr>
        <w:t>, а</w:t>
      </w:r>
      <w:r w:rsidR="002D6835">
        <w:rPr>
          <w:color w:val="000000"/>
        </w:rPr>
        <w:t xml:space="preserve"> для выполнения этих работ</w:t>
      </w:r>
      <w:r w:rsidR="00761659" w:rsidRPr="004540B7">
        <w:rPr>
          <w:color w:val="000000"/>
        </w:rPr>
        <w:t xml:space="preserve"> необходимо как минимум 67%</w:t>
      </w:r>
      <w:r w:rsidR="000A3279" w:rsidRPr="004540B7">
        <w:rPr>
          <w:color w:val="000000"/>
        </w:rPr>
        <w:t>.</w:t>
      </w:r>
      <w:r w:rsidR="00612911">
        <w:rPr>
          <w:color w:val="000000"/>
        </w:rPr>
        <w:t xml:space="preserve"> Срок окончания голосования 31.01.2018 г. Если кворум собрания будет собран раньше, начнутся работы.</w:t>
      </w:r>
    </w:p>
    <w:p w:rsidR="00787E49" w:rsidRDefault="000A3279" w:rsidP="00F320A4">
      <w:pPr>
        <w:pStyle w:val="a7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</w:pPr>
      <w:r>
        <w:t>Проведено общедомовое собрани</w:t>
      </w:r>
      <w:r w:rsidR="00523AC8">
        <w:t>е по перевыборам</w:t>
      </w:r>
      <w:r>
        <w:t xml:space="preserve"> членов правления ТСЖ</w:t>
      </w:r>
      <w:r w:rsidRPr="000A3279">
        <w:t xml:space="preserve"> </w:t>
      </w:r>
      <w:r>
        <w:t xml:space="preserve">и председателя ТСЖ. Собрание состоялось </w:t>
      </w:r>
      <w:r w:rsidR="00FA03AF">
        <w:t>–</w:t>
      </w:r>
      <w:r>
        <w:t xml:space="preserve"> </w:t>
      </w:r>
      <w:r w:rsidRPr="00FA03AF">
        <w:t>проголосовало</w:t>
      </w:r>
      <w:r w:rsidR="00FA03AF" w:rsidRPr="00FA03AF">
        <w:t xml:space="preserve"> </w:t>
      </w:r>
      <w:r w:rsidR="00FA03AF" w:rsidRPr="00FA03AF">
        <w:rPr>
          <w:color w:val="000000"/>
        </w:rPr>
        <w:t>58</w:t>
      </w:r>
      <w:r w:rsidR="00FA03AF">
        <w:rPr>
          <w:color w:val="000000"/>
        </w:rPr>
        <w:t>,</w:t>
      </w:r>
      <w:r w:rsidR="00FA03AF" w:rsidRPr="00FA03AF">
        <w:rPr>
          <w:color w:val="000000"/>
        </w:rPr>
        <w:t>665</w:t>
      </w:r>
      <w:r w:rsidR="00FA03AF">
        <w:rPr>
          <w:color w:val="000000"/>
        </w:rPr>
        <w:t>% от всех жильцов дома.</w:t>
      </w:r>
      <w:r>
        <w:t xml:space="preserve"> </w:t>
      </w:r>
    </w:p>
    <w:p w:rsidR="00870E49" w:rsidRPr="00F320A4" w:rsidRDefault="00787E49" w:rsidP="00F320A4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2"/>
        <w:rPr>
          <w:b/>
        </w:rPr>
      </w:pPr>
      <w:r w:rsidRPr="00F320A4">
        <w:rPr>
          <w:b/>
        </w:rPr>
        <w:t>Председателем ТСЖ «</w:t>
      </w:r>
      <w:proofErr w:type="gramStart"/>
      <w:r w:rsidRPr="00F320A4">
        <w:rPr>
          <w:b/>
        </w:rPr>
        <w:t>Советская</w:t>
      </w:r>
      <w:proofErr w:type="gramEnd"/>
      <w:r w:rsidRPr="00F320A4">
        <w:rPr>
          <w:b/>
        </w:rPr>
        <w:t xml:space="preserve">, 69» с результатом </w:t>
      </w:r>
      <w:r w:rsidRPr="00F320A4">
        <w:rPr>
          <w:b/>
          <w:sz w:val="22"/>
          <w:szCs w:val="22"/>
        </w:rPr>
        <w:t>90,7% голосов принявших участие в голосовании</w:t>
      </w:r>
      <w:r w:rsidR="00AB2DC1">
        <w:rPr>
          <w:b/>
          <w:sz w:val="22"/>
          <w:szCs w:val="22"/>
        </w:rPr>
        <w:t>,</w:t>
      </w:r>
      <w:r w:rsidRPr="00F320A4">
        <w:rPr>
          <w:b/>
        </w:rPr>
        <w:t xml:space="preserve"> избран Рязанов Николай Данилович.</w:t>
      </w:r>
    </w:p>
    <w:p w:rsidR="00455EEB" w:rsidRDefault="00455EEB" w:rsidP="00787E4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</w:pPr>
    </w:p>
    <w:p w:rsidR="00C10B18" w:rsidRDefault="00C10B18" w:rsidP="00787E4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</w:pPr>
      <w:r w:rsidRPr="00F320A4">
        <w:rPr>
          <w:u w:val="single"/>
        </w:rPr>
        <w:t>Уважаемые собственники жилых и нежилых помещений дома</w:t>
      </w:r>
      <w:r>
        <w:t xml:space="preserve"> </w:t>
      </w:r>
      <w:proofErr w:type="gramStart"/>
      <w:r>
        <w:t>Советская</w:t>
      </w:r>
      <w:proofErr w:type="gramEnd"/>
      <w:r>
        <w:t xml:space="preserve"> 69, убедительно прошу вас:</w:t>
      </w:r>
    </w:p>
    <w:p w:rsidR="00C10B18" w:rsidRDefault="00C10B18" w:rsidP="00C10B18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Регулярно оплачивать коммунальные услуги и расходы на капитальный ремонт</w:t>
      </w:r>
      <w:r w:rsidR="001562B2">
        <w:t xml:space="preserve"> – </w:t>
      </w:r>
      <w:r w:rsidR="001562B2" w:rsidRPr="001562B2">
        <w:rPr>
          <w:b/>
        </w:rPr>
        <w:t>оплата производится только через банк</w:t>
      </w:r>
      <w:r w:rsidR="001562B2">
        <w:t>, наличного расчета нет</w:t>
      </w:r>
      <w:r>
        <w:t>.</w:t>
      </w:r>
    </w:p>
    <w:p w:rsidR="00C10B18" w:rsidRDefault="00C10B18" w:rsidP="00C10B18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Ежемесячно подавать сведения по показаниям индивидуальных счетчиков учета холодной и горячей воды</w:t>
      </w:r>
      <w:r w:rsidR="00455EEB">
        <w:t xml:space="preserve"> бухгалтеру</w:t>
      </w:r>
      <w:r>
        <w:t>.</w:t>
      </w:r>
    </w:p>
    <w:p w:rsidR="00C10B18" w:rsidRDefault="00C10B18" w:rsidP="00C10B18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Соблюдать санитарные нормы и правила проживания в многоквартирном доме (не оставлять мусор в подъездах, не устраивать свалок во время ремонта, не курить, соблюдать шумовой режим, убирать за питомцами при их выгуле</w:t>
      </w:r>
      <w:r w:rsidR="000B4908">
        <w:t>, не сорить</w:t>
      </w:r>
      <w:r w:rsidR="00F320A4">
        <w:t>)</w:t>
      </w:r>
      <w:r w:rsidR="000B4908">
        <w:t>. Виновные будут привлекаться к</w:t>
      </w:r>
      <w:r w:rsidR="00F320A4">
        <w:t xml:space="preserve"> административной</w:t>
      </w:r>
      <w:r w:rsidR="00960770">
        <w:t xml:space="preserve"> ответственности и штрафоваться.</w:t>
      </w:r>
    </w:p>
    <w:p w:rsidR="000B4908" w:rsidRDefault="000B4908" w:rsidP="000B4908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Все</w:t>
      </w:r>
      <w:r w:rsidR="004C73A2">
        <w:t xml:space="preserve"> возникающие вопросы и предложения</w:t>
      </w:r>
      <w:r>
        <w:t xml:space="preserve"> прошу оформлять в письменном виде (для регистрации в журнале учета) и передаваться лично или в ящики ТСЖ, имеющиеся в каждом подъезде.</w:t>
      </w:r>
    </w:p>
    <w:p w:rsidR="00312B3D" w:rsidRDefault="00312B3D" w:rsidP="00312B3D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Все поступающие предложения будут рассматриваться правлением ТСЖ, осмечиваться и включаться в бюллетени для общедомового голосования.</w:t>
      </w:r>
    </w:p>
    <w:p w:rsidR="00C10B18" w:rsidRDefault="00743803" w:rsidP="00C10B18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Призываю всех п</w:t>
      </w:r>
      <w:r w:rsidR="00C10B18">
        <w:t>ринимать активное участие при голосовании на общедомовых собраниях.</w:t>
      </w:r>
    </w:p>
    <w:p w:rsidR="00BC3FDF" w:rsidRDefault="00743803" w:rsidP="00C10B18">
      <w:pPr>
        <w:pStyle w:val="a7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</w:pPr>
      <w:r>
        <w:t>Для</w:t>
      </w:r>
      <w:r w:rsidR="00BC3FDF">
        <w:t xml:space="preserve"> </w:t>
      </w:r>
      <w:r>
        <w:t>получения информации</w:t>
      </w:r>
      <w:r w:rsidR="00BC3FDF">
        <w:t xml:space="preserve"> на электронную почту, просьба сообщить свой электронный адрес</w:t>
      </w:r>
      <w:r>
        <w:t xml:space="preserve"> председателю правления</w:t>
      </w:r>
      <w:r w:rsidR="00BC3FDF">
        <w:t>.</w:t>
      </w:r>
    </w:p>
    <w:p w:rsidR="002E1F09" w:rsidRDefault="002E1F09" w:rsidP="0055138E"/>
    <w:p w:rsidR="002E1F09" w:rsidRDefault="002E1F09" w:rsidP="002E1F09">
      <w:pPr>
        <w:pStyle w:val="a7"/>
      </w:pPr>
    </w:p>
    <w:p w:rsidR="007B321B" w:rsidRDefault="0055138E" w:rsidP="00927CFC">
      <w:pPr>
        <w:pStyle w:val="a7"/>
      </w:pPr>
      <w:r>
        <w:t xml:space="preserve"> </w:t>
      </w:r>
      <w:r w:rsidR="00B14FCE">
        <w:t xml:space="preserve">       </w:t>
      </w:r>
      <w:r>
        <w:t xml:space="preserve"> </w:t>
      </w:r>
      <w:r w:rsidR="00804BC7">
        <w:t xml:space="preserve">          </w:t>
      </w:r>
      <w:r>
        <w:t xml:space="preserve"> </w:t>
      </w:r>
      <w:r w:rsidR="00B14FCE">
        <w:t>Председатель П</w:t>
      </w:r>
      <w:r w:rsidR="002E1F09">
        <w:t>равления:                                                 Н.Д. Рязанов</w:t>
      </w:r>
    </w:p>
    <w:p w:rsidR="00B14FCE" w:rsidRDefault="00B14FCE" w:rsidP="00927CFC">
      <w:pPr>
        <w:pStyle w:val="a7"/>
      </w:pPr>
    </w:p>
    <w:p w:rsidR="002B537C" w:rsidRPr="00F82AE2" w:rsidRDefault="00B14FCE" w:rsidP="00F82AE2">
      <w:pPr>
        <w:pStyle w:val="a7"/>
        <w:jc w:val="center"/>
      </w:pPr>
      <w:r>
        <w:t>24.09.2017г.</w:t>
      </w:r>
    </w:p>
    <w:sectPr w:rsidR="002B537C" w:rsidRPr="00F82AE2" w:rsidSect="001834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2D"/>
    <w:multiLevelType w:val="multilevel"/>
    <w:tmpl w:val="102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61E7A"/>
    <w:multiLevelType w:val="multilevel"/>
    <w:tmpl w:val="E52C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5747"/>
    <w:multiLevelType w:val="hybridMultilevel"/>
    <w:tmpl w:val="EA94BC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880E37"/>
    <w:multiLevelType w:val="hybridMultilevel"/>
    <w:tmpl w:val="EEE0987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CC4B18"/>
    <w:multiLevelType w:val="multilevel"/>
    <w:tmpl w:val="2A22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63982"/>
    <w:multiLevelType w:val="hybridMultilevel"/>
    <w:tmpl w:val="BCC0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942C8"/>
    <w:multiLevelType w:val="multilevel"/>
    <w:tmpl w:val="566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F51BF"/>
    <w:multiLevelType w:val="hybridMultilevel"/>
    <w:tmpl w:val="D34A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0FBF"/>
    <w:multiLevelType w:val="hybridMultilevel"/>
    <w:tmpl w:val="870ECBB0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3EBF772F"/>
    <w:multiLevelType w:val="hybridMultilevel"/>
    <w:tmpl w:val="53A09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FB04C5"/>
    <w:multiLevelType w:val="hybridMultilevel"/>
    <w:tmpl w:val="87C2AB60"/>
    <w:lvl w:ilvl="0" w:tplc="1682C2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8F7272"/>
    <w:multiLevelType w:val="multilevel"/>
    <w:tmpl w:val="BDF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CA5002"/>
    <w:multiLevelType w:val="multilevel"/>
    <w:tmpl w:val="681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A73514"/>
    <w:multiLevelType w:val="multilevel"/>
    <w:tmpl w:val="EB42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67896"/>
    <w:multiLevelType w:val="hybridMultilevel"/>
    <w:tmpl w:val="D37E435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7F78737E"/>
    <w:multiLevelType w:val="multilevel"/>
    <w:tmpl w:val="AF28FE5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19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C4"/>
    <w:rsid w:val="00016B2E"/>
    <w:rsid w:val="00026EB1"/>
    <w:rsid w:val="00041F5C"/>
    <w:rsid w:val="00072AAC"/>
    <w:rsid w:val="00080A7D"/>
    <w:rsid w:val="000A3279"/>
    <w:rsid w:val="000A4E38"/>
    <w:rsid w:val="000B4908"/>
    <w:rsid w:val="001044BD"/>
    <w:rsid w:val="00124142"/>
    <w:rsid w:val="00153734"/>
    <w:rsid w:val="001562B2"/>
    <w:rsid w:val="00157D11"/>
    <w:rsid w:val="001834EA"/>
    <w:rsid w:val="001A7DCE"/>
    <w:rsid w:val="00223C4B"/>
    <w:rsid w:val="00227C12"/>
    <w:rsid w:val="00244BB0"/>
    <w:rsid w:val="00246E06"/>
    <w:rsid w:val="00256613"/>
    <w:rsid w:val="002874EE"/>
    <w:rsid w:val="002B1E6C"/>
    <w:rsid w:val="002B4C95"/>
    <w:rsid w:val="002B537C"/>
    <w:rsid w:val="002B6F9F"/>
    <w:rsid w:val="002D6835"/>
    <w:rsid w:val="002E1F09"/>
    <w:rsid w:val="00312B3D"/>
    <w:rsid w:val="00314A70"/>
    <w:rsid w:val="00321AF9"/>
    <w:rsid w:val="00387DDD"/>
    <w:rsid w:val="003A11C2"/>
    <w:rsid w:val="003C61AB"/>
    <w:rsid w:val="003C6B1F"/>
    <w:rsid w:val="0041319A"/>
    <w:rsid w:val="00413386"/>
    <w:rsid w:val="00450D88"/>
    <w:rsid w:val="00452F2D"/>
    <w:rsid w:val="004540B7"/>
    <w:rsid w:val="00455EEB"/>
    <w:rsid w:val="0049196D"/>
    <w:rsid w:val="004B31F6"/>
    <w:rsid w:val="004C73A2"/>
    <w:rsid w:val="004D6AA2"/>
    <w:rsid w:val="0050186E"/>
    <w:rsid w:val="0052329E"/>
    <w:rsid w:val="00523AC8"/>
    <w:rsid w:val="005440B9"/>
    <w:rsid w:val="0055138E"/>
    <w:rsid w:val="00564E1A"/>
    <w:rsid w:val="005B1183"/>
    <w:rsid w:val="005F0C01"/>
    <w:rsid w:val="00612911"/>
    <w:rsid w:val="006238C9"/>
    <w:rsid w:val="006568A4"/>
    <w:rsid w:val="006819BB"/>
    <w:rsid w:val="0069699C"/>
    <w:rsid w:val="00697537"/>
    <w:rsid w:val="006C253C"/>
    <w:rsid w:val="006D5C9E"/>
    <w:rsid w:val="006F5C6D"/>
    <w:rsid w:val="00740B67"/>
    <w:rsid w:val="00743803"/>
    <w:rsid w:val="00746879"/>
    <w:rsid w:val="00750875"/>
    <w:rsid w:val="00761659"/>
    <w:rsid w:val="0077329D"/>
    <w:rsid w:val="00785724"/>
    <w:rsid w:val="00787E49"/>
    <w:rsid w:val="007B321B"/>
    <w:rsid w:val="007D0451"/>
    <w:rsid w:val="007D7E27"/>
    <w:rsid w:val="007F642B"/>
    <w:rsid w:val="00804BC7"/>
    <w:rsid w:val="00820489"/>
    <w:rsid w:val="00824ABB"/>
    <w:rsid w:val="00870E49"/>
    <w:rsid w:val="00880841"/>
    <w:rsid w:val="008B1E95"/>
    <w:rsid w:val="008E3802"/>
    <w:rsid w:val="008F449E"/>
    <w:rsid w:val="008F7EFA"/>
    <w:rsid w:val="00904125"/>
    <w:rsid w:val="0091234A"/>
    <w:rsid w:val="00927CFC"/>
    <w:rsid w:val="00927F74"/>
    <w:rsid w:val="0093177C"/>
    <w:rsid w:val="00955783"/>
    <w:rsid w:val="00960770"/>
    <w:rsid w:val="00995DEC"/>
    <w:rsid w:val="009B1E61"/>
    <w:rsid w:val="009C00B9"/>
    <w:rsid w:val="00A0432F"/>
    <w:rsid w:val="00A0574E"/>
    <w:rsid w:val="00A301F3"/>
    <w:rsid w:val="00A37E0C"/>
    <w:rsid w:val="00A83E93"/>
    <w:rsid w:val="00A86BC9"/>
    <w:rsid w:val="00AB2DC1"/>
    <w:rsid w:val="00AF4611"/>
    <w:rsid w:val="00AF7B20"/>
    <w:rsid w:val="00B14FCE"/>
    <w:rsid w:val="00B54D97"/>
    <w:rsid w:val="00B73AC8"/>
    <w:rsid w:val="00B86941"/>
    <w:rsid w:val="00B90453"/>
    <w:rsid w:val="00BC3FDF"/>
    <w:rsid w:val="00BC5590"/>
    <w:rsid w:val="00BE52AA"/>
    <w:rsid w:val="00BF5532"/>
    <w:rsid w:val="00BF70BE"/>
    <w:rsid w:val="00BF7839"/>
    <w:rsid w:val="00C042C4"/>
    <w:rsid w:val="00C06075"/>
    <w:rsid w:val="00C10B18"/>
    <w:rsid w:val="00C1215F"/>
    <w:rsid w:val="00C16837"/>
    <w:rsid w:val="00C25FBA"/>
    <w:rsid w:val="00C45DD2"/>
    <w:rsid w:val="00C7687C"/>
    <w:rsid w:val="00C97895"/>
    <w:rsid w:val="00D21C5F"/>
    <w:rsid w:val="00D3496A"/>
    <w:rsid w:val="00D3559E"/>
    <w:rsid w:val="00D427A3"/>
    <w:rsid w:val="00D841F5"/>
    <w:rsid w:val="00E61C16"/>
    <w:rsid w:val="00E92F4E"/>
    <w:rsid w:val="00EB0C79"/>
    <w:rsid w:val="00EE3264"/>
    <w:rsid w:val="00F008B2"/>
    <w:rsid w:val="00F17113"/>
    <w:rsid w:val="00F241F5"/>
    <w:rsid w:val="00F30913"/>
    <w:rsid w:val="00F320A4"/>
    <w:rsid w:val="00F416B0"/>
    <w:rsid w:val="00F545D1"/>
    <w:rsid w:val="00F637FB"/>
    <w:rsid w:val="00F82AE2"/>
    <w:rsid w:val="00F96554"/>
    <w:rsid w:val="00FA03AF"/>
    <w:rsid w:val="00FA2BC5"/>
    <w:rsid w:val="00FB03C1"/>
    <w:rsid w:val="00FF67D5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C6D"/>
    <w:rPr>
      <w:strike w:val="0"/>
      <w:dstrike w:val="0"/>
      <w:color w:val="428BC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5C6D"/>
    <w:pPr>
      <w:spacing w:after="150" w:line="240" w:lineRule="auto"/>
    </w:pPr>
    <w:rPr>
      <w:rFonts w:eastAsia="Times New Roman"/>
      <w:lang w:eastAsia="ru-RU"/>
    </w:rPr>
  </w:style>
  <w:style w:type="character" w:customStyle="1" w:styleId="myregion">
    <w:name w:val="my_region"/>
    <w:basedOn w:val="a0"/>
    <w:rsid w:val="006F5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5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5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5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5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2C4"/>
    <w:pPr>
      <w:ind w:left="720"/>
      <w:contextualSpacing/>
    </w:pPr>
  </w:style>
  <w:style w:type="character" w:customStyle="1" w:styleId="FontStyle15">
    <w:name w:val="Font Style15"/>
    <w:uiPriority w:val="99"/>
    <w:rsid w:val="007F642B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7F642B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C6D"/>
    <w:rPr>
      <w:strike w:val="0"/>
      <w:dstrike w:val="0"/>
      <w:color w:val="428BC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F5C6D"/>
    <w:pPr>
      <w:spacing w:after="150" w:line="240" w:lineRule="auto"/>
    </w:pPr>
    <w:rPr>
      <w:rFonts w:eastAsia="Times New Roman"/>
      <w:lang w:eastAsia="ru-RU"/>
    </w:rPr>
  </w:style>
  <w:style w:type="character" w:customStyle="1" w:styleId="myregion">
    <w:name w:val="my_region"/>
    <w:basedOn w:val="a0"/>
    <w:rsid w:val="006F5C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5C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5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5C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5C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42C4"/>
    <w:pPr>
      <w:ind w:left="720"/>
      <w:contextualSpacing/>
    </w:pPr>
  </w:style>
  <w:style w:type="character" w:customStyle="1" w:styleId="FontStyle15">
    <w:name w:val="Font Style15"/>
    <w:uiPriority w:val="99"/>
    <w:rsid w:val="007F642B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7F642B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99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4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50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37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43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6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69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C5F4-EEDC-407E-A4C9-AB92A002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2017-09-25T11:58:00Z</cp:lastPrinted>
  <dcterms:created xsi:type="dcterms:W3CDTF">2017-09-25T12:26:00Z</dcterms:created>
  <dcterms:modified xsi:type="dcterms:W3CDTF">2017-09-25T12:26:00Z</dcterms:modified>
</cp:coreProperties>
</file>